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1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89"/>
        <w:gridCol w:w="5279"/>
      </w:tblGrid>
      <w:tr w:rsidR="00A028A9" w:rsidRPr="00582300" w14:paraId="06DD1840" w14:textId="77777777" w:rsidTr="00512B28">
        <w:trPr>
          <w:trHeight w:val="719"/>
        </w:trPr>
        <w:tc>
          <w:tcPr>
            <w:tcW w:w="9168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1621EC4A" w14:textId="77777777" w:rsidR="00582300" w:rsidRDefault="00A028A9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IZVJEŠĆE </w:t>
            </w:r>
          </w:p>
          <w:p w14:paraId="2E7288AF" w14:textId="77777777" w:rsidR="00A028A9" w:rsidRPr="00582300" w:rsidRDefault="00582300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o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provedenom </w:t>
            </w: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savjetovanju s javnošću</w:t>
            </w:r>
          </w:p>
          <w:p w14:paraId="7AF26515" w14:textId="77777777" w:rsidR="00A028A9" w:rsidRPr="00582300" w:rsidRDefault="00582300" w:rsidP="002B3AE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u postupku donošenja </w:t>
            </w:r>
          </w:p>
          <w:p w14:paraId="401CC9B8" w14:textId="77777777" w:rsidR="008026FC" w:rsidRDefault="00E9496D" w:rsidP="009A2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Programa javnih </w:t>
            </w:r>
            <w:r w:rsidRPr="00DA34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potreba u</w:t>
            </w:r>
            <w:r w:rsidR="008830A7" w:rsidRPr="00DA34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 </w:t>
            </w:r>
            <w:r w:rsidR="00DA3418" w:rsidRPr="00DA3418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predškolskom odgoju i obrazovanju</w:t>
            </w:r>
          </w:p>
          <w:p w14:paraId="2B7371AF" w14:textId="28EDE72B" w:rsidR="00220FAB" w:rsidRPr="00582300" w:rsidRDefault="00DC1250" w:rsidP="008830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Grada Poreča-Parenzo za 202</w:t>
            </w:r>
            <w:r w:rsidR="007512B5"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>6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</w:rPr>
              <w:t xml:space="preserve">. godinu </w:t>
            </w:r>
          </w:p>
        </w:tc>
      </w:tr>
      <w:tr w:rsidR="00A028A9" w:rsidRPr="00582300" w14:paraId="01B18793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AF80246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akta za koji je provedeno savjetovanje s javnošću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77C2C05" w14:textId="69F1E891" w:rsidR="00A028A9" w:rsidRPr="00DC1250" w:rsidRDefault="00A028A9" w:rsidP="00DA341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C1250">
              <w:rPr>
                <w:rFonts w:ascii="Times New Roman" w:hAnsi="Times New Roman" w:cs="Times New Roman"/>
                <w:sz w:val="24"/>
                <w:szCs w:val="24"/>
              </w:rPr>
              <w:t xml:space="preserve">Nacrt </w:t>
            </w:r>
            <w:r w:rsidR="008830A7">
              <w:rPr>
                <w:rFonts w:ascii="Times New Roman" w:hAnsi="Times New Roman" w:cs="Times New Roman"/>
                <w:sz w:val="24"/>
                <w:szCs w:val="24"/>
              </w:rPr>
              <w:t xml:space="preserve">prijedloga </w:t>
            </w:r>
            <w:r w:rsidR="00E9496D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Programa javnih potreba u </w:t>
            </w:r>
            <w:r w:rsidR="00DA3418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predškolskom odgoju i obrazovanju</w:t>
            </w:r>
            <w:r w:rsid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</w:t>
            </w:r>
            <w:r w:rsidR="00DC1250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Grada Poreča-Parenzo za 202</w:t>
            </w:r>
            <w:r w:rsidR="00751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DC1250" w:rsidRPr="00DC1250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godinu</w:t>
            </w:r>
          </w:p>
        </w:tc>
      </w:tr>
      <w:tr w:rsidR="00A028A9" w:rsidRPr="00582300" w14:paraId="68FD98C3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2AAB805" w14:textId="77777777" w:rsidR="00A028A9" w:rsidRPr="00582300" w:rsidRDefault="00A028A9" w:rsidP="001907B5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Naziv tijela nadležnog za izradu nacrta / provedbu savjetovanja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3A625257" w14:textId="77777777" w:rsidR="00A028A9" w:rsidRPr="00582300" w:rsidRDefault="00A2641D" w:rsidP="00491346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Upravn</w:t>
            </w:r>
            <w:r w:rsidR="00491346" w:rsidRPr="00582300"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odjel za društvene djelatnosti</w:t>
            </w:r>
          </w:p>
        </w:tc>
      </w:tr>
      <w:tr w:rsidR="00512B28" w:rsidRPr="00582300" w14:paraId="515236DD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3DA63C7" w14:textId="77777777" w:rsidR="00512B28" w:rsidRPr="00582300" w:rsidRDefault="00582300" w:rsidP="00582300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Vrijeme trajanja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4C32BB8F" w14:textId="5787EAE5" w:rsidR="00512B28" w:rsidRPr="00582300" w:rsidRDefault="00DE7710" w:rsidP="008830A7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582300" w:rsidRPr="00582300">
              <w:rPr>
                <w:rFonts w:ascii="Times New Roman" w:hAnsi="Times New Roman" w:cs="Times New Roman"/>
                <w:sz w:val="24"/>
                <w:szCs w:val="24"/>
              </w:rPr>
              <w:t>d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E6C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E440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57E6C">
              <w:rPr>
                <w:rFonts w:ascii="Times New Roman" w:hAnsi="Times New Roman" w:cs="Times New Roman"/>
                <w:sz w:val="24"/>
                <w:szCs w:val="24"/>
              </w:rPr>
              <w:t xml:space="preserve">studenog </w:t>
            </w:r>
            <w:r w:rsidR="004E440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 w:rsidR="00751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4E440B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E9496D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857E6C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E725BF">
              <w:rPr>
                <w:rFonts w:ascii="Times New Roman" w:hAnsi="Times New Roman" w:cs="Times New Roman"/>
                <w:sz w:val="24"/>
                <w:szCs w:val="24"/>
              </w:rPr>
              <w:t>. prosinca</w:t>
            </w:r>
            <w:r w:rsidR="00582300"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 202</w:t>
            </w:r>
            <w:r w:rsidR="007512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582300"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96D" w:rsidRPr="00582300" w14:paraId="4B606DBF" w14:textId="77777777" w:rsidTr="00E9496D">
        <w:trPr>
          <w:trHeight w:val="3484"/>
        </w:trPr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5A0F94ED" w14:textId="77777777" w:rsidR="00E9496D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Cilj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22D11D5E" w14:textId="2F0567D9" w:rsidR="00E9496D" w:rsidRPr="008830A7" w:rsidRDefault="00E9496D" w:rsidP="009614C3">
            <w:pPr>
              <w:jc w:val="both"/>
              <w:rPr>
                <w:rFonts w:ascii="Times New Roman" w:eastAsia="Simsun (Founder Extended)" w:hAnsi="Times New Roman" w:cs="Times New Roman"/>
                <w:sz w:val="24"/>
                <w:szCs w:val="24"/>
              </w:rPr>
            </w:pPr>
            <w:r w:rsidRPr="008830A7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Cilj savjetovanja je upoznati javnost s nacrtom </w:t>
            </w:r>
            <w:r w:rsidR="0000126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prijedloga </w:t>
            </w:r>
            <w:r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Programa javnih potreba </w:t>
            </w:r>
            <w:r w:rsidR="00220FAB" w:rsidRP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u </w:t>
            </w:r>
            <w:r w:rsidR="009614C3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predškolskom odgoju i obrazovanju</w:t>
            </w:r>
            <w:r w:rsidR="00220FAB" w:rsidRP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Grada Poreča-Parenzo za 202</w:t>
            </w:r>
            <w:r w:rsidR="007512B5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6</w:t>
            </w:r>
            <w:r w:rsidR="00220FAB" w:rsidRPr="008830A7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. godinu</w:t>
            </w:r>
            <w:r w:rsidR="00220FAB"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11BD6"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kojim se </w:t>
            </w:r>
            <w:r w:rsidR="008830A7" w:rsidRPr="008830A7">
              <w:rPr>
                <w:rFonts w:ascii="Times New Roman" w:hAnsi="Times New Roman" w:cs="Times New Roman"/>
                <w:sz w:val="24"/>
                <w:szCs w:val="24"/>
              </w:rPr>
              <w:t xml:space="preserve">utvrđuju  </w:t>
            </w:r>
            <w:r w:rsidR="009614C3" w:rsidRPr="009614C3">
              <w:rPr>
                <w:rFonts w:ascii="Times New Roman" w:hAnsi="Times New Roman" w:cs="Times New Roman"/>
                <w:sz w:val="24"/>
                <w:szCs w:val="24"/>
              </w:rPr>
              <w:t xml:space="preserve">djelatnosti koje su od interesa za Grad Poreč-Parenzo, a odnose se na programe odgoja, obrazovanja, zdravstvene zaštite, prehrane i socijalne skrbi djece od navršenih godinu dana do polaska u osnovnu školu koji se ostvaruju u predškolskim ustanovama kojih je osnivač Grad Poreč-Parenzo i u predškolskim ustanovama kojih su osnivači fizičke </w:t>
            </w:r>
            <w:r w:rsidR="00E561F1">
              <w:rPr>
                <w:rFonts w:ascii="Times New Roman" w:hAnsi="Times New Roman" w:cs="Times New Roman"/>
                <w:sz w:val="24"/>
                <w:szCs w:val="24"/>
              </w:rPr>
              <w:t xml:space="preserve">i druge </w:t>
            </w:r>
            <w:r w:rsidR="009614C3" w:rsidRPr="009614C3">
              <w:rPr>
                <w:rFonts w:ascii="Times New Roman" w:hAnsi="Times New Roman" w:cs="Times New Roman"/>
                <w:sz w:val="24"/>
                <w:szCs w:val="24"/>
              </w:rPr>
              <w:t>osobe.</w:t>
            </w:r>
          </w:p>
        </w:tc>
      </w:tr>
      <w:tr w:rsidR="00E9496D" w:rsidRPr="00582300" w14:paraId="6EA6AEE6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D5F26FB" w14:textId="77777777" w:rsidR="00E9496D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Objava akta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566748EB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>Mrežna stranica Grada Poreč-Parenzo</w:t>
            </w:r>
          </w:p>
          <w:p w14:paraId="53654220" w14:textId="77777777" w:rsidR="00E9496D" w:rsidRPr="00582300" w:rsidRDefault="00857E6C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hyperlink r:id="rId5" w:history="1">
              <w:r w:rsidR="00E9496D" w:rsidRPr="00582300">
                <w:rPr>
                  <w:rStyle w:val="Hiperveza"/>
                  <w:rFonts w:ascii="Times New Roman" w:hAnsi="Times New Roman" w:cs="Times New Roman"/>
                  <w:sz w:val="24"/>
                  <w:szCs w:val="24"/>
                </w:rPr>
                <w:t>www.porec.hr</w:t>
              </w:r>
            </w:hyperlink>
            <w:r w:rsidR="00E9496D" w:rsidRPr="0058230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9496D" w:rsidRPr="00582300" w14:paraId="5680DAB1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B908F44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P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opis predstavnika zainteresirane javnosti koji su dostavili očitovanja 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3D4D1C9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Tijekom savjetovanja sa zainteresiranom javnošću nije zaprimljena niti jedna sugestija, prijedlog ili komentar.  </w:t>
            </w:r>
          </w:p>
        </w:tc>
      </w:tr>
      <w:tr w:rsidR="00E9496D" w:rsidRPr="00582300" w14:paraId="132EEAB0" w14:textId="77777777" w:rsidTr="00512B28">
        <w:tc>
          <w:tcPr>
            <w:tcW w:w="388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852ADDD" w14:textId="77777777" w:rsidR="00E9496D" w:rsidRPr="00582300" w:rsidRDefault="00E9496D" w:rsidP="00E9496D">
            <w:pPr>
              <w:spacing w:after="12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bCs/>
                <w:sz w:val="24"/>
                <w:szCs w:val="24"/>
              </w:rPr>
              <w:t>Troškovi provedenog savjetovanja</w:t>
            </w:r>
          </w:p>
        </w:tc>
        <w:tc>
          <w:tcPr>
            <w:tcW w:w="5279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06E4D0E7" w14:textId="77777777" w:rsidR="00E9496D" w:rsidRPr="00582300" w:rsidRDefault="00E9496D" w:rsidP="00E9496D">
            <w:pPr>
              <w:spacing w:after="12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2300">
              <w:rPr>
                <w:rFonts w:ascii="Times New Roman" w:hAnsi="Times New Roman" w:cs="Times New Roman"/>
                <w:sz w:val="24"/>
                <w:szCs w:val="24"/>
              </w:rPr>
              <w:t xml:space="preserve">Provedba savjetovanja nije iziskivala troškove </w:t>
            </w:r>
          </w:p>
        </w:tc>
      </w:tr>
    </w:tbl>
    <w:p w14:paraId="09EE2155" w14:textId="77777777" w:rsidR="00A028A9" w:rsidRPr="00582300" w:rsidRDefault="00A028A9" w:rsidP="00C60A46">
      <w:pPr>
        <w:rPr>
          <w:rFonts w:ascii="Times New Roman" w:hAnsi="Times New Roman" w:cs="Times New Roman"/>
          <w:sz w:val="24"/>
          <w:szCs w:val="24"/>
        </w:rPr>
      </w:pPr>
    </w:p>
    <w:p w14:paraId="0F81609F" w14:textId="77777777" w:rsidR="00A028A9" w:rsidRPr="00582300" w:rsidRDefault="00A028A9" w:rsidP="003749D2">
      <w:pPr>
        <w:jc w:val="right"/>
        <w:rPr>
          <w:rFonts w:ascii="Times New Roman" w:hAnsi="Times New Roman" w:cs="Times New Roman"/>
          <w:sz w:val="24"/>
          <w:szCs w:val="24"/>
          <w:u w:val="single"/>
        </w:rPr>
      </w:pPr>
    </w:p>
    <w:p w14:paraId="716463B7" w14:textId="77777777" w:rsidR="00A028A9" w:rsidRPr="001D1985" w:rsidRDefault="00A028A9" w:rsidP="003749D2">
      <w:pPr>
        <w:jc w:val="right"/>
        <w:rPr>
          <w:rFonts w:ascii="Tahoma" w:hAnsi="Tahoma" w:cs="Tahoma"/>
          <w:sz w:val="20"/>
          <w:szCs w:val="20"/>
          <w:u w:val="single"/>
        </w:rPr>
      </w:pPr>
    </w:p>
    <w:sectPr w:rsidR="00A028A9" w:rsidRPr="001D1985" w:rsidSect="00861A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imsun (Founder Extended)">
    <w:charset w:val="86"/>
    <w:family w:val="script"/>
    <w:pitch w:val="fixed"/>
    <w:sig w:usb0="00000001" w:usb1="080E0000" w:usb2="00000010" w:usb3="00000000" w:csb0="0004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0986"/>
    <w:rsid w:val="0000126B"/>
    <w:rsid w:val="000466BD"/>
    <w:rsid w:val="00053D88"/>
    <w:rsid w:val="000E77F9"/>
    <w:rsid w:val="00105050"/>
    <w:rsid w:val="00111BD6"/>
    <w:rsid w:val="00160268"/>
    <w:rsid w:val="001907B5"/>
    <w:rsid w:val="001A2312"/>
    <w:rsid w:val="001D1985"/>
    <w:rsid w:val="00202561"/>
    <w:rsid w:val="00220FAB"/>
    <w:rsid w:val="00295A57"/>
    <w:rsid w:val="00296FF2"/>
    <w:rsid w:val="002B3AE8"/>
    <w:rsid w:val="002C2A6B"/>
    <w:rsid w:val="003749D2"/>
    <w:rsid w:val="003B4214"/>
    <w:rsid w:val="00441837"/>
    <w:rsid w:val="00491346"/>
    <w:rsid w:val="004B5FAD"/>
    <w:rsid w:val="004C1240"/>
    <w:rsid w:val="004E440B"/>
    <w:rsid w:val="00504138"/>
    <w:rsid w:val="00512B28"/>
    <w:rsid w:val="0051323D"/>
    <w:rsid w:val="005177AD"/>
    <w:rsid w:val="00582300"/>
    <w:rsid w:val="005A1407"/>
    <w:rsid w:val="005B0986"/>
    <w:rsid w:val="005C24F8"/>
    <w:rsid w:val="0060009A"/>
    <w:rsid w:val="006A7BE5"/>
    <w:rsid w:val="007062A0"/>
    <w:rsid w:val="00710D22"/>
    <w:rsid w:val="007512B5"/>
    <w:rsid w:val="00785DE9"/>
    <w:rsid w:val="00791395"/>
    <w:rsid w:val="007E1287"/>
    <w:rsid w:val="008026FC"/>
    <w:rsid w:val="00803B0F"/>
    <w:rsid w:val="00857E6C"/>
    <w:rsid w:val="00861A01"/>
    <w:rsid w:val="008830A7"/>
    <w:rsid w:val="00891A41"/>
    <w:rsid w:val="008D01DE"/>
    <w:rsid w:val="008F1CF0"/>
    <w:rsid w:val="00936FF8"/>
    <w:rsid w:val="00941D1C"/>
    <w:rsid w:val="009614C3"/>
    <w:rsid w:val="0097350D"/>
    <w:rsid w:val="00981473"/>
    <w:rsid w:val="009A2339"/>
    <w:rsid w:val="009A515D"/>
    <w:rsid w:val="009B7773"/>
    <w:rsid w:val="009D3288"/>
    <w:rsid w:val="009E05E6"/>
    <w:rsid w:val="009E1389"/>
    <w:rsid w:val="00A028A9"/>
    <w:rsid w:val="00A2641D"/>
    <w:rsid w:val="00A567F0"/>
    <w:rsid w:val="00BD0949"/>
    <w:rsid w:val="00C216C8"/>
    <w:rsid w:val="00C60A46"/>
    <w:rsid w:val="00C75EEA"/>
    <w:rsid w:val="00D02AE8"/>
    <w:rsid w:val="00D17AF9"/>
    <w:rsid w:val="00D270DD"/>
    <w:rsid w:val="00D35753"/>
    <w:rsid w:val="00D427D8"/>
    <w:rsid w:val="00D51C77"/>
    <w:rsid w:val="00D85FBC"/>
    <w:rsid w:val="00DA3418"/>
    <w:rsid w:val="00DC1250"/>
    <w:rsid w:val="00DC67F2"/>
    <w:rsid w:val="00DE092E"/>
    <w:rsid w:val="00DE22F9"/>
    <w:rsid w:val="00DE7710"/>
    <w:rsid w:val="00DF2C8D"/>
    <w:rsid w:val="00E3387E"/>
    <w:rsid w:val="00E36AD7"/>
    <w:rsid w:val="00E561F1"/>
    <w:rsid w:val="00E70199"/>
    <w:rsid w:val="00E725BF"/>
    <w:rsid w:val="00E738EC"/>
    <w:rsid w:val="00E9496D"/>
    <w:rsid w:val="00EC347B"/>
    <w:rsid w:val="00F02E6A"/>
    <w:rsid w:val="00F742DA"/>
    <w:rsid w:val="00F875F0"/>
    <w:rsid w:val="00FA1636"/>
    <w:rsid w:val="00FB4E11"/>
    <w:rsid w:val="00FF0B57"/>
    <w:rsid w:val="00FF18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67733FB"/>
  <w15:docId w15:val="{4D2074F7-3024-47AF-8B9D-567D73A95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Batang" w:hAnsi="Calibri" w:cs="Times New Roman"/>
        <w:sz w:val="22"/>
        <w:szCs w:val="22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0986"/>
    <w:pPr>
      <w:spacing w:after="200" w:line="276" w:lineRule="auto"/>
    </w:pPr>
    <w:rPr>
      <w:rFonts w:eastAsia="SimSun" w:cs="Calibri"/>
      <w:lang w:eastAsia="zh-C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pisslike">
    <w:name w:val="caption"/>
    <w:basedOn w:val="Normal"/>
    <w:next w:val="Normal"/>
    <w:uiPriority w:val="99"/>
    <w:qFormat/>
    <w:rsid w:val="005B0986"/>
    <w:rPr>
      <w:rFonts w:eastAsia="Batang"/>
      <w:b/>
      <w:bCs/>
      <w:sz w:val="20"/>
      <w:szCs w:val="20"/>
      <w:lang w:eastAsia="en-US"/>
    </w:rPr>
  </w:style>
  <w:style w:type="character" w:styleId="Hiperveza">
    <w:name w:val="Hyperlink"/>
    <w:basedOn w:val="Zadanifontodlomka"/>
    <w:uiPriority w:val="99"/>
    <w:rsid w:val="002B3AE8"/>
    <w:rPr>
      <w:color w:val="0000FF"/>
      <w:u w:val="single"/>
    </w:rPr>
  </w:style>
  <w:style w:type="character" w:styleId="SlijeenaHiperveza">
    <w:name w:val="FollowedHyperlink"/>
    <w:basedOn w:val="Zadanifontodlomka"/>
    <w:uiPriority w:val="99"/>
    <w:rsid w:val="002B3AE8"/>
    <w:rPr>
      <w:color w:val="800080"/>
      <w:u w:val="single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2C2A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C2A6B"/>
    <w:rPr>
      <w:rFonts w:ascii="Segoe UI" w:eastAsia="SimSu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www.porec.hr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54F653-1876-4CCA-BD7E-3A6B54159A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214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Obrazac Izvješća o savjetovanju s javnošću</vt:lpstr>
    </vt:vector>
  </TitlesOfParts>
  <Company/>
  <LinksUpToDate>false</LinksUpToDate>
  <CharactersWithSpaces>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Izvješća o savjetovanju s javnošću</dc:title>
  <dc:subject/>
  <dc:creator>Korisnik</dc:creator>
  <cp:keywords/>
  <dc:description/>
  <cp:lastModifiedBy>Tihana Mikulčić</cp:lastModifiedBy>
  <cp:revision>4</cp:revision>
  <cp:lastPrinted>2020-12-02T11:34:00Z</cp:lastPrinted>
  <dcterms:created xsi:type="dcterms:W3CDTF">2025-10-21T16:10:00Z</dcterms:created>
  <dcterms:modified xsi:type="dcterms:W3CDTF">2025-11-05T17:50:00Z</dcterms:modified>
</cp:coreProperties>
</file>